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35"/>
        <w:rPr>
          <w:rFonts w:hint="default" w:ascii="Times New Roman" w:hAnsi="Times New Roman" w:cs="Times New Roman"/>
          <w:b/>
          <w:bCs/>
          <w:sz w:val="24"/>
          <w:szCs w:val="18"/>
          <w:highlight w:val="none"/>
        </w:rPr>
      </w:pPr>
      <w:r>
        <w:rPr>
          <w:rFonts w:hint="default" w:ascii="Times New Roman" w:hAnsi="Times New Roman" w:cs="Times New Roman"/>
          <w:b/>
          <w:bCs/>
          <w:sz w:val="24"/>
          <w:szCs w:val="18"/>
          <w:highlight w:val="none"/>
        </w:rPr>
        <w:t>附件：确认通知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榛戜綋" w:cs="Times New Roman"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榛戜綋" w:cs="Times New Roman"/>
          <w:color w:val="000000"/>
          <w:kern w:val="0"/>
          <w:sz w:val="28"/>
          <w:szCs w:val="28"/>
          <w:highlight w:val="none"/>
        </w:rPr>
        <w:t>确认通知</w:t>
      </w:r>
    </w:p>
    <w:p>
      <w:pPr>
        <w:spacing w:line="360" w:lineRule="auto"/>
        <w:ind w:firstLine="424" w:firstLineChars="177"/>
        <w:rPr>
          <w:rFonts w:hint="default" w:ascii="Times New Roman" w:hAnsi="Times New Roman" w:cs="Times New Roman"/>
          <w:sz w:val="24"/>
          <w:szCs w:val="18"/>
          <w:highlight w:val="none"/>
        </w:rPr>
      </w:pP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               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（采购人名称）：</w:t>
      </w:r>
    </w:p>
    <w:p>
      <w:pPr>
        <w:spacing w:line="360" w:lineRule="auto"/>
        <w:ind w:firstLine="435"/>
        <w:rPr>
          <w:rFonts w:hint="default" w:ascii="Times New Roman" w:hAnsi="Times New Roman" w:cs="Times New Roman"/>
          <w:sz w:val="24"/>
          <w:szCs w:val="18"/>
          <w:highlight w:val="none"/>
        </w:rPr>
      </w:pPr>
      <w:r>
        <w:rPr>
          <w:rFonts w:hint="default" w:ascii="Times New Roman" w:hAnsi="Times New Roman" w:cs="Times New Roman"/>
          <w:sz w:val="24"/>
          <w:szCs w:val="18"/>
          <w:highlight w:val="none"/>
        </w:rPr>
        <w:t>我方已于收到你方2022 年9月20日发出的</w:t>
      </w: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>某水厂及配水管网工程设计服务项目（项目编号：ZSHH-2022-006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）的竞争性磋商公告，并确认</w:t>
      </w: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（参加/不参加）磋商。</w:t>
      </w:r>
    </w:p>
    <w:p>
      <w:pPr>
        <w:spacing w:line="360" w:lineRule="auto"/>
        <w:ind w:firstLine="435"/>
        <w:rPr>
          <w:rFonts w:hint="default" w:ascii="Times New Roman" w:hAnsi="Times New Roman" w:cs="Times New Roman"/>
          <w:sz w:val="24"/>
          <w:szCs w:val="18"/>
          <w:highlight w:val="none"/>
        </w:rPr>
      </w:pPr>
      <w:r>
        <w:rPr>
          <w:rFonts w:hint="default" w:ascii="Times New Roman" w:hAnsi="Times New Roman" w:cs="Times New Roman"/>
          <w:sz w:val="24"/>
          <w:szCs w:val="18"/>
          <w:highlight w:val="none"/>
        </w:rPr>
        <w:t>特此确认。</w:t>
      </w:r>
    </w:p>
    <w:p>
      <w:pPr>
        <w:spacing w:line="360" w:lineRule="auto"/>
        <w:ind w:firstLine="3544"/>
        <w:rPr>
          <w:rFonts w:hint="default" w:ascii="Times New Roman" w:hAnsi="Times New Roman" w:cs="Times New Roman"/>
          <w:sz w:val="24"/>
          <w:szCs w:val="18"/>
          <w:highlight w:val="none"/>
        </w:rPr>
      </w:pPr>
      <w:r>
        <w:rPr>
          <w:rFonts w:hint="default" w:ascii="Times New Roman" w:hAnsi="Times New Roman" w:cs="Times New Roman"/>
          <w:spacing w:val="30"/>
          <w:kern w:val="0"/>
          <w:sz w:val="24"/>
          <w:szCs w:val="18"/>
          <w:highlight w:val="none"/>
          <w:fitText w:val="1200" w:id="0"/>
        </w:rPr>
        <w:t>单位名称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：</w:t>
      </w: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（盖单位章）</w:t>
      </w:r>
    </w:p>
    <w:p>
      <w:pPr>
        <w:spacing w:line="360" w:lineRule="auto"/>
        <w:ind w:firstLine="3544"/>
        <w:rPr>
          <w:rFonts w:hint="default" w:ascii="Times New Roman" w:hAnsi="Times New Roman" w:cs="Times New Roman"/>
          <w:sz w:val="24"/>
          <w:szCs w:val="18"/>
          <w:highlight w:val="none"/>
        </w:rPr>
      </w:pPr>
      <w:r>
        <w:rPr>
          <w:rFonts w:hint="default" w:ascii="Times New Roman" w:hAnsi="Times New Roman" w:cs="Times New Roman"/>
          <w:sz w:val="24"/>
          <w:szCs w:val="18"/>
          <w:highlight w:val="none"/>
        </w:rPr>
        <w:t xml:space="preserve">法定代表人： </w:t>
      </w: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（签字）</w:t>
      </w:r>
    </w:p>
    <w:p>
      <w:pPr>
        <w:spacing w:line="360" w:lineRule="auto"/>
        <w:ind w:firstLine="3544"/>
        <w:rPr>
          <w:rFonts w:hint="default" w:ascii="Times New Roman" w:hAnsi="Times New Roman" w:cs="Times New Roman"/>
          <w:sz w:val="24"/>
          <w:szCs w:val="18"/>
          <w:highlight w:val="none"/>
        </w:rPr>
      </w:pPr>
      <w:r>
        <w:rPr>
          <w:rFonts w:hint="default" w:ascii="Times New Roman" w:hAnsi="Times New Roman" w:cs="Times New Roman"/>
          <w:sz w:val="24"/>
          <w:szCs w:val="18"/>
          <w:highlight w:val="none"/>
        </w:rPr>
        <w:t>联  系  人：</w:t>
      </w: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        </w:t>
      </w:r>
    </w:p>
    <w:p>
      <w:pPr>
        <w:spacing w:line="360" w:lineRule="auto"/>
        <w:ind w:firstLine="3544"/>
        <w:rPr>
          <w:rFonts w:hint="default" w:ascii="Times New Roman" w:hAnsi="Times New Roman" w:cs="Times New Roman"/>
          <w:sz w:val="24"/>
          <w:szCs w:val="18"/>
          <w:highlight w:val="none"/>
        </w:rPr>
      </w:pPr>
      <w:r>
        <w:rPr>
          <w:rFonts w:hint="default" w:ascii="Times New Roman" w:hAnsi="Times New Roman" w:cs="Times New Roman"/>
          <w:spacing w:val="30"/>
          <w:kern w:val="0"/>
          <w:sz w:val="24"/>
          <w:szCs w:val="18"/>
          <w:highlight w:val="none"/>
          <w:fitText w:val="1200" w:id="1"/>
        </w:rPr>
        <w:t>联系方式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：</w:t>
      </w: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        </w:t>
      </w:r>
    </w:p>
    <w:p>
      <w:pPr>
        <w:spacing w:line="360" w:lineRule="auto"/>
        <w:ind w:firstLine="3544"/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</w:pPr>
      <w:r>
        <w:rPr>
          <w:rFonts w:hint="default" w:ascii="Times New Roman" w:hAnsi="Times New Roman" w:cs="Times New Roman"/>
          <w:spacing w:val="150"/>
          <w:kern w:val="0"/>
          <w:sz w:val="24"/>
          <w:szCs w:val="18"/>
          <w:highlight w:val="none"/>
          <w:fitText w:val="1200" w:id="2"/>
        </w:rPr>
        <w:t xml:space="preserve">邮 </w:t>
      </w:r>
      <w:r>
        <w:rPr>
          <w:rFonts w:hint="default" w:ascii="Times New Roman" w:hAnsi="Times New Roman" w:cs="Times New Roman"/>
          <w:kern w:val="0"/>
          <w:sz w:val="24"/>
          <w:szCs w:val="18"/>
          <w:highlight w:val="none"/>
          <w:fitText w:val="1200" w:id="2"/>
        </w:rPr>
        <w:t>箱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：</w:t>
      </w: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        </w:t>
      </w:r>
    </w:p>
    <w:p>
      <w:pPr>
        <w:ind w:firstLine="3967" w:firstLineChars="1653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年</w:t>
      </w: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月</w:t>
      </w:r>
      <w:r>
        <w:rPr>
          <w:rFonts w:hint="default" w:ascii="Times New Roman" w:hAnsi="Times New Roman" w:cs="Times New Roman"/>
          <w:sz w:val="24"/>
          <w:szCs w:val="18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sz w:val="24"/>
          <w:szCs w:val="18"/>
          <w:highlight w:val="none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榛戜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C750D"/>
    <w:rsid w:val="41BC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2022-09-20T09:14:00Z</dcterms:created>
  <dc:creator>晓梦化蝶</dc:creator>
  <cp:lastModifiedBy>晓梦化蝶</cp:lastModifiedBy>
  <dcterms:modified xsi:type="dcterms:W3CDTF">2022-09-20T09:15:30Z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