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仿宋" w:cs="Times New Roman"/>
          <w:color w:val="auto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1"/>
          <w:lang w:val="en-US" w:eastAsia="zh-CN"/>
        </w:rPr>
        <w:t>附件</w:t>
      </w:r>
    </w:p>
    <w:p>
      <w:pPr>
        <w:pStyle w:val="11"/>
        <w:jc w:val="center"/>
        <w:rPr>
          <w:rFonts w:hint="default" w:ascii="Times New Roman" w:hAnsi="Times New Roman" w:eastAsia="仿宋" w:cs="Times New Roman"/>
          <w:color w:val="000000"/>
          <w:u w:val="single"/>
        </w:rPr>
      </w:pPr>
      <w:r>
        <w:rPr>
          <w:rFonts w:hint="default" w:ascii="Times New Roman" w:hAnsi="Times New Roman" w:eastAsia="仿宋" w:cs="Times New Roman"/>
          <w:color w:val="000000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000000"/>
        </w:rPr>
        <w:t>（项目名称）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72"/>
        </w:rPr>
      </w:pPr>
      <w:r>
        <w:rPr>
          <w:rFonts w:hint="default" w:ascii="Times New Roman" w:hAnsi="Times New Roman" w:eastAsia="仿宋" w:cs="Times New Roman"/>
          <w:b/>
          <w:color w:val="000000"/>
          <w:sz w:val="72"/>
        </w:rPr>
        <w:t>报价文件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ind w:firstLine="1931" w:firstLineChars="650"/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8"/>
        </w:rPr>
        <w:t>报价单位：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16"/>
          <w:sz w:val="28"/>
          <w:u w:val="single"/>
        </w:rPr>
        <w:t xml:space="preserve">                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pacing w:val="16"/>
          <w:sz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</w:rPr>
        <w:t>年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</w:rPr>
        <w:t>月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</w:rPr>
        <w:t>日</w:t>
      </w:r>
    </w:p>
    <w:p>
      <w:pPr>
        <w:pStyle w:val="6"/>
        <w:jc w:val="center"/>
        <w:rPr>
          <w:rFonts w:hint="default" w:ascii="Times New Roman" w:hAnsi="Times New Roman" w:eastAsia="仿宋" w:cs="Times New Roman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6"/>
        <w:jc w:val="center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 xml:space="preserve"> </w:t>
      </w:r>
    </w:p>
    <w:p>
      <w:pPr>
        <w:pStyle w:val="6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目   录</w:t>
      </w: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bookmarkStart w:id="0" w:name="_Toc256695462"/>
      <w:bookmarkStart w:id="1" w:name="_Toc256691586"/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</w:pPr>
      <w:bookmarkStart w:id="2" w:name="_Toc256691593"/>
      <w:bookmarkStart w:id="3" w:name="_Toc256695469"/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、</w:t>
      </w:r>
      <w:bookmarkEnd w:id="2"/>
      <w:bookmarkEnd w:id="3"/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报价清单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、近年完成的类似项目情况表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、相关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原件复印件</w:t>
      </w:r>
    </w:p>
    <w:p>
      <w:pPr>
        <w:pStyle w:val="7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五、其他</w:t>
      </w: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pStyle w:val="6"/>
        <w:rPr>
          <w:rFonts w:hint="default" w:ascii="Times New Roman" w:hAnsi="Times New Roman" w:eastAsia="仿宋" w:cs="Times New Roman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425" w:num="1"/>
          <w:docGrid w:type="lines" w:linePitch="312" w:charSpace="0"/>
        </w:sectPr>
      </w:pPr>
      <w:bookmarkStart w:id="4" w:name="_Toc477252754"/>
      <w:bookmarkStart w:id="5" w:name="_Toc119506519"/>
      <w:bookmarkStart w:id="6" w:name="_Toc20926"/>
      <w:bookmarkStart w:id="7" w:name="_Toc261618223"/>
      <w:bookmarkStart w:id="8" w:name="_Toc128361282"/>
      <w:bookmarkStart w:id="9" w:name="_Toc256157479"/>
      <w:bookmarkStart w:id="10" w:name="_Toc19483"/>
      <w:bookmarkStart w:id="11" w:name="_Toc119549378"/>
      <w:bookmarkStart w:id="12" w:name="_Toc985"/>
      <w:bookmarkStart w:id="13" w:name="_Toc43885674"/>
      <w:bookmarkStart w:id="14" w:name="_Toc518029667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一. 报价函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5"/>
        <w:spacing w:line="360" w:lineRule="auto"/>
        <w:rPr>
          <w:rFonts w:hint="default" w:ascii="Times New Roman" w:hAnsi="Times New Roman" w:eastAsia="仿宋" w:cs="Times New Roman"/>
          <w:color w:val="000000"/>
          <w:szCs w:val="21"/>
        </w:rPr>
      </w:pPr>
    </w:p>
    <w:p>
      <w:pPr>
        <w:pStyle w:val="5"/>
        <w:spacing w:line="360" w:lineRule="auto"/>
        <w:rPr>
          <w:rFonts w:hint="default" w:ascii="Times New Roman" w:hAnsi="Times New Roman" w:eastAsia="仿宋" w:cs="Times New Roman"/>
          <w:b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pacing w:val="0"/>
          <w:sz w:val="28"/>
          <w:szCs w:val="28"/>
        </w:rPr>
        <w:t>报价函（格式）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u w:val="single"/>
        </w:rPr>
        <w:t>询价人名称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：</w:t>
      </w:r>
    </w:p>
    <w:p>
      <w:pPr>
        <w:spacing w:line="360" w:lineRule="auto"/>
        <w:ind w:firstLine="564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1、我单位认真研究了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询价文件，愿意遵守询价文件的全部要求，承担并履行询价文件规定的劳务协作方全部责任和义务。</w:t>
      </w:r>
    </w:p>
    <w:p>
      <w:pPr>
        <w:spacing w:line="360" w:lineRule="auto"/>
        <w:ind w:firstLine="564"/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2、我单位提出的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费报价为：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元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ind w:firstLine="564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、一旦我单位中标，我单位保证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满足贵公司质量工作需要，按时保质提供相应设备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，并按照项目后续工作的各项要求，提供相关服务。</w:t>
      </w:r>
    </w:p>
    <w:p>
      <w:pPr>
        <w:spacing w:line="360" w:lineRule="auto"/>
        <w:ind w:firstLine="540" w:firstLineChars="225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（其它补充说明）。</w:t>
      </w:r>
    </w:p>
    <w:p>
      <w:pPr>
        <w:spacing w:line="360" w:lineRule="auto"/>
        <w:ind w:firstLine="4128" w:firstLineChars="1200"/>
        <w:rPr>
          <w:rFonts w:hint="default" w:ascii="Times New Roman" w:hAnsi="Times New Roman" w:eastAsia="仿宋" w:cs="Times New Roman"/>
          <w:bCs/>
          <w:color w:val="000000"/>
          <w:spacing w:val="52"/>
          <w:sz w:val="24"/>
          <w:szCs w:val="24"/>
        </w:rPr>
      </w:pPr>
    </w:p>
    <w:p>
      <w:pPr>
        <w:spacing w:line="360" w:lineRule="auto"/>
        <w:ind w:firstLine="1418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报价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单位：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（名称并盖公章）</w:t>
      </w:r>
    </w:p>
    <w:p>
      <w:pPr>
        <w:spacing w:line="360" w:lineRule="auto"/>
        <w:ind w:firstLine="1418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法定代表人：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（签名）</w:t>
      </w:r>
    </w:p>
    <w:p>
      <w:pPr>
        <w:spacing w:line="360" w:lineRule="auto"/>
        <w:ind w:firstLine="1418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地    址：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邮政编码：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电</w:t>
      </w:r>
      <w:r>
        <w:rPr>
          <w:rFonts w:hint="default" w:ascii="Times New Roman" w:hAnsi="Times New Roman" w:eastAsia="仿宋" w:cs="Times New Roman"/>
          <w:color w:val="000000"/>
          <w:sz w:val="24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话：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日    期：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日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bookmarkStart w:id="15" w:name="_Toc518029669"/>
      <w:bookmarkStart w:id="16" w:name="_Toc256588114"/>
      <w:bookmarkStart w:id="17" w:name="_Toc14093"/>
      <w:bookmarkStart w:id="18" w:name="_Toc2933"/>
      <w:bookmarkStart w:id="19" w:name="_Toc260213930"/>
      <w:bookmarkStart w:id="20" w:name="_Toc261618225"/>
      <w:bookmarkStart w:id="21" w:name="_Toc12034"/>
      <w:bookmarkStart w:id="22" w:name="_Toc477252756"/>
      <w:bookmarkStart w:id="23" w:name="_Toc256516137"/>
      <w:r>
        <w:rPr>
          <w:rFonts w:hint="default" w:ascii="Times New Roman" w:hAnsi="Times New Roman" w:eastAsia="仿宋" w:cs="Times New Roman"/>
          <w:color w:val="000000"/>
        </w:rPr>
        <w:br w:type="page"/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</w:pPr>
      <w:bookmarkStart w:id="24" w:name="_Toc477252764"/>
      <w:bookmarkStart w:id="25" w:name="_Toc242936561"/>
      <w:bookmarkStart w:id="26" w:name="_Toc4944"/>
      <w:bookmarkStart w:id="27" w:name="_Toc518029677"/>
      <w:bookmarkStart w:id="28" w:name="_Toc5348"/>
      <w:bookmarkStart w:id="29" w:name="_Toc261618233"/>
      <w:bookmarkStart w:id="30" w:name="_Toc256157486"/>
      <w:bookmarkStart w:id="31" w:name="_Toc29758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 xml:space="preserve">.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报价清单</w:t>
      </w:r>
    </w:p>
    <w:p>
      <w:pPr>
        <w:spacing w:line="48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</w:p>
    <w:p>
      <w:pPr>
        <w:spacing w:line="480" w:lineRule="auto"/>
        <w:jc w:val="center"/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报价清单</w:t>
      </w:r>
    </w:p>
    <w:p>
      <w:pPr>
        <w:rPr>
          <w:rFonts w:hint="default" w:ascii="Times New Roman" w:hAnsi="Times New Roman" w:eastAsia="仿宋" w:cs="Times New Roman"/>
          <w:b/>
          <w:color w:val="000000"/>
        </w:rPr>
      </w:pPr>
    </w:p>
    <w:tbl>
      <w:tblPr>
        <w:tblStyle w:val="12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67"/>
        <w:gridCol w:w="1432"/>
        <w:gridCol w:w="784"/>
        <w:gridCol w:w="964"/>
        <w:gridCol w:w="1250"/>
        <w:gridCol w:w="1264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648" w:type="dxa"/>
          </w:tcPr>
          <w:p>
            <w:pPr>
              <w:spacing w:before="101" w:line="242" w:lineRule="auto"/>
              <w:ind w:left="203" w:right="192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序号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设备</w:t>
            </w:r>
            <w:r>
              <w:rPr>
                <w:b/>
                <w:color w:val="auto"/>
                <w:sz w:val="24"/>
              </w:rPr>
              <w:t>名称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设备型号</w:t>
            </w:r>
          </w:p>
        </w:tc>
        <w:tc>
          <w:tcPr>
            <w:tcW w:w="784" w:type="dxa"/>
            <w:vAlign w:val="center"/>
          </w:tcPr>
          <w:p>
            <w:pPr>
              <w:ind w:left="149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单位</w:t>
            </w:r>
          </w:p>
        </w:tc>
        <w:tc>
          <w:tcPr>
            <w:tcW w:w="964" w:type="dxa"/>
            <w:vAlign w:val="center"/>
          </w:tcPr>
          <w:p>
            <w:pPr>
              <w:ind w:left="241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数量</w:t>
            </w:r>
          </w:p>
        </w:tc>
        <w:tc>
          <w:tcPr>
            <w:tcW w:w="1250" w:type="dxa"/>
            <w:vAlign w:val="center"/>
          </w:tcPr>
          <w:p>
            <w:pPr>
              <w:ind w:left="386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单价</w:t>
            </w:r>
          </w:p>
        </w:tc>
        <w:tc>
          <w:tcPr>
            <w:tcW w:w="1264" w:type="dxa"/>
          </w:tcPr>
          <w:p>
            <w:pPr>
              <w:spacing w:before="101"/>
              <w:ind w:left="271" w:right="252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小计</w:t>
            </w:r>
          </w:p>
          <w:p>
            <w:pPr>
              <w:spacing w:before="4"/>
              <w:ind w:left="271" w:right="255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w w:val="95"/>
                <w:sz w:val="24"/>
              </w:rPr>
              <w:t>（元）</w:t>
            </w:r>
          </w:p>
        </w:tc>
        <w:tc>
          <w:tcPr>
            <w:tcW w:w="1267" w:type="dxa"/>
            <w:vAlign w:val="center"/>
          </w:tcPr>
          <w:p>
            <w:pPr>
              <w:ind w:left="394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648" w:type="dxa"/>
          </w:tcPr>
          <w:p>
            <w:pPr>
              <w:spacing w:before="2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  <w:p>
            <w:pPr>
              <w:ind w:left="263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  <w:t>...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  <w:t>...</w:t>
            </w:r>
          </w:p>
        </w:tc>
        <w:tc>
          <w:tcPr>
            <w:tcW w:w="784" w:type="dxa"/>
            <w:vAlign w:val="center"/>
          </w:tcPr>
          <w:p>
            <w:pPr>
              <w:tabs>
                <w:tab w:val="left" w:pos="543"/>
              </w:tabs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  <w:t>...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  <w:t>...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  <w:t>...</w:t>
            </w:r>
          </w:p>
        </w:tc>
        <w:tc>
          <w:tcPr>
            <w:tcW w:w="126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color w:val="auto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color w:val="auto"/>
                <w:sz w:val="20"/>
                <w:szCs w:val="22"/>
                <w:lang w:val="en-US" w:eastAsia="zh-CN" w:bidi="zh-CN"/>
              </w:rPr>
              <w:t>...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648" w:type="dxa"/>
          </w:tcPr>
          <w:p>
            <w:pPr>
              <w:spacing w:before="2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  <w:p>
            <w:pPr>
              <w:ind w:left="263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color w:val="auto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48" w:type="dxa"/>
          </w:tcPr>
          <w:p>
            <w:pPr>
              <w:spacing w:before="3"/>
              <w:rPr>
                <w:rFonts w:hint="default" w:ascii="Times New Roman" w:hAnsi="Times New Roman" w:cs="Times New Roman"/>
                <w:color w:val="auto"/>
                <w:sz w:val="25"/>
              </w:rPr>
            </w:pPr>
          </w:p>
          <w:p>
            <w:pPr>
              <w:ind w:left="263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color w:val="auto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48" w:type="dxa"/>
          </w:tcPr>
          <w:p>
            <w:pPr>
              <w:spacing w:before="4"/>
              <w:rPr>
                <w:rFonts w:hint="default" w:ascii="Times New Roman" w:hAnsi="Times New Roman" w:cs="Times New Roman"/>
                <w:color w:val="auto"/>
                <w:sz w:val="25"/>
              </w:rPr>
            </w:pPr>
          </w:p>
          <w:p>
            <w:pPr>
              <w:ind w:left="263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eastAsia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color w:val="auto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Times New Roman" w:eastAsia="仿宋"/>
                <w:color w:val="auto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648" w:type="dxa"/>
            <w:vMerge w:val="restart"/>
          </w:tcPr>
          <w:p>
            <w:pPr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小写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大写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</w:tbl>
    <w:p>
      <w:pPr>
        <w:pStyle w:val="8"/>
        <w:spacing w:before="1"/>
        <w:rPr>
          <w:color w:val="auto"/>
          <w:sz w:val="32"/>
        </w:rPr>
      </w:pPr>
    </w:p>
    <w:p>
      <w:pPr>
        <w:spacing w:before="0"/>
        <w:ind w:left="218" w:right="0" w:firstLine="0"/>
        <w:jc w:val="left"/>
        <w:rPr>
          <w:rFonts w:hint="eastAsia" w:ascii="黑体" w:eastAsia="黑体"/>
          <w:color w:val="auto"/>
          <w:sz w:val="21"/>
        </w:rPr>
      </w:pPr>
      <w:r>
        <w:rPr>
          <w:rFonts w:hint="eastAsia" w:ascii="黑体" w:eastAsia="黑体"/>
          <w:color w:val="auto"/>
          <w:sz w:val="21"/>
        </w:rPr>
        <w:t>注：以上表格未列项目供应商根据采购需求和自身情况同格式扩展。</w:t>
      </w:r>
    </w:p>
    <w:p>
      <w:pPr>
        <w:spacing w:line="360" w:lineRule="auto"/>
        <w:ind w:firstLine="425"/>
        <w:jc w:val="center"/>
        <w:rPr>
          <w:rFonts w:hint="default" w:ascii="Times New Roman" w:hAnsi="Times New Roman" w:eastAsia="仿宋" w:cs="Times New Roman"/>
          <w:color w:val="000000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</w:rPr>
        <w:br w:type="page"/>
      </w:r>
      <w:bookmarkStart w:id="32" w:name="_Toc261618239"/>
      <w:bookmarkStart w:id="33" w:name="_Toc260298950"/>
      <w:bookmarkStart w:id="34" w:name="_Toc18957"/>
      <w:bookmarkStart w:id="35" w:name="_Toc477252770"/>
      <w:bookmarkStart w:id="36" w:name="_Toc518029684"/>
      <w:bookmarkStart w:id="37" w:name="_Toc961"/>
      <w:bookmarkStart w:id="38" w:name="_Toc4651"/>
      <w:bookmarkStart w:id="39" w:name="_Toc43885687"/>
      <w:bookmarkStart w:id="40" w:name="_Toc256157461"/>
      <w:bookmarkStart w:id="41" w:name="_Toc256588130"/>
      <w:bookmarkStart w:id="42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、近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</w:rPr>
        <w:t>5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年完成的类似项目情况表</w:t>
      </w:r>
      <w:bookmarkEnd w:id="32"/>
      <w:bookmarkEnd w:id="33"/>
      <w:bookmarkEnd w:id="34"/>
      <w:bookmarkEnd w:id="35"/>
      <w:bookmarkEnd w:id="36"/>
      <w:bookmarkEnd w:id="37"/>
      <w:bookmarkEnd w:id="38"/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" w:cs="Times New Roman"/>
          <w:color w:val="000000"/>
          <w:kern w:val="0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00"/>
        <w:gridCol w:w="222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521" w:type="dxa"/>
            <w:vAlign w:val="center"/>
          </w:tcPr>
          <w:p>
            <w:pPr>
              <w:ind w:left="-113" w:right="-113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ind w:left="-113" w:right="-113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>名称</w:t>
            </w:r>
          </w:p>
        </w:tc>
        <w:tc>
          <w:tcPr>
            <w:tcW w:w="2225" w:type="dxa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lang w:val="en-US" w:eastAsia="zh-CN"/>
              </w:rPr>
              <w:t>采购内容</w:t>
            </w:r>
          </w:p>
        </w:tc>
        <w:tc>
          <w:tcPr>
            <w:tcW w:w="2888" w:type="dxa"/>
            <w:vAlign w:val="center"/>
          </w:tcPr>
          <w:p>
            <w:pPr>
              <w:ind w:left="-113" w:right="-113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lang w:val="en-US" w:eastAsia="zh-CN"/>
              </w:rPr>
              <w:t>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288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" w:cs="Times New Roman"/>
          <w:color w:val="000000"/>
          <w:kern w:val="0"/>
        </w:rPr>
      </w:pPr>
    </w:p>
    <w:p>
      <w:pPr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kern w:val="0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kern w:val="0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</w:rPr>
        <w:t>、原件的复印件”中提供。</w:t>
      </w:r>
    </w:p>
    <w:p>
      <w:pPr>
        <w:rPr>
          <w:rFonts w:hint="default" w:ascii="Times New Roman" w:hAnsi="Times New Roman" w:eastAsia="仿宋" w:cs="Times New Roman"/>
          <w:color w:val="000000"/>
        </w:rPr>
      </w:pPr>
    </w:p>
    <w:p>
      <w:pPr>
        <w:autoSpaceDE w:val="0"/>
        <w:autoSpaceDN w:val="0"/>
        <w:adjustRightInd w:val="0"/>
        <w:spacing w:before="260" w:after="260" w:line="360" w:lineRule="auto"/>
        <w:rPr>
          <w:rStyle w:val="14"/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</w:rPr>
        <w:br w:type="page"/>
      </w:r>
      <w:bookmarkStart w:id="43" w:name="_Toc21453"/>
      <w:bookmarkStart w:id="44" w:name="_Toc518029688"/>
      <w:bookmarkStart w:id="45" w:name="_Toc256588129"/>
      <w:bookmarkStart w:id="46" w:name="_Toc2796"/>
      <w:bookmarkStart w:id="47" w:name="_Toc477252773"/>
      <w:bookmarkStart w:id="48" w:name="_Toc260298953"/>
      <w:bookmarkStart w:id="49" w:name="_Toc261618242"/>
      <w:bookmarkStart w:id="50" w:name="_Toc7793"/>
    </w:p>
    <w:bookmarkEnd w:id="39"/>
    <w:bookmarkEnd w:id="40"/>
    <w:bookmarkEnd w:id="43"/>
    <w:bookmarkEnd w:id="44"/>
    <w:bookmarkEnd w:id="45"/>
    <w:bookmarkEnd w:id="46"/>
    <w:bookmarkEnd w:id="47"/>
    <w:bookmarkEnd w:id="48"/>
    <w:bookmarkEnd w:id="49"/>
    <w:bookmarkEnd w:id="50"/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</w:pPr>
      <w:bookmarkStart w:id="51" w:name="_Toc477252774"/>
      <w:bookmarkStart w:id="52" w:name="_Toc7659"/>
      <w:bookmarkStart w:id="53" w:name="_Toc14981"/>
      <w:bookmarkStart w:id="54" w:name="_Toc261618243"/>
      <w:bookmarkStart w:id="55" w:name="_Toc518029689"/>
      <w:bookmarkStart w:id="56" w:name="_Toc1992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原件的复印件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hint="default" w:ascii="Times New Roman" w:hAnsi="Times New Roman" w:eastAsia="仿宋" w:cs="Times New Roman"/>
          <w:b/>
          <w:bCs/>
          <w:kern w:val="0"/>
        </w:rPr>
      </w:pPr>
      <w:r>
        <w:rPr>
          <w:rFonts w:hint="default" w:ascii="Times New Roman" w:hAnsi="Times New Roman" w:eastAsia="仿宋" w:cs="Times New Roman"/>
          <w:b/>
          <w:bCs/>
          <w:kern w:val="0"/>
        </w:rPr>
        <w:t>相关</w:t>
      </w:r>
      <w:r>
        <w:rPr>
          <w:rFonts w:hint="default" w:ascii="Times New Roman" w:hAnsi="Times New Roman" w:eastAsia="仿宋" w:cs="Times New Roman"/>
          <w:b/>
          <w:bCs/>
          <w:kern w:val="0"/>
          <w:lang w:val="en-US" w:eastAsia="zh-CN"/>
        </w:rPr>
        <w:t>材料</w:t>
      </w:r>
      <w:r>
        <w:rPr>
          <w:rFonts w:hint="default" w:ascii="Times New Roman" w:hAnsi="Times New Roman" w:eastAsia="仿宋" w:cs="Times New Roman"/>
          <w:b/>
          <w:bCs/>
          <w:kern w:val="0"/>
        </w:rPr>
        <w:t>复印件</w:t>
      </w:r>
      <w:bookmarkEnd w:id="41"/>
      <w:bookmarkEnd w:id="42"/>
      <w:bookmarkEnd w:id="51"/>
      <w:bookmarkEnd w:id="52"/>
      <w:bookmarkEnd w:id="53"/>
      <w:bookmarkEnd w:id="54"/>
      <w:bookmarkEnd w:id="55"/>
      <w:bookmarkEnd w:id="56"/>
    </w:p>
    <w:p>
      <w:pPr>
        <w:rPr>
          <w:rFonts w:hint="default" w:ascii="Times New Roman" w:hAnsi="Times New Roman" w:eastAsia="仿宋" w:cs="Times New Roman"/>
          <w:color w:val="000000"/>
        </w:rPr>
      </w:pPr>
    </w:p>
    <w:tbl>
      <w:tblPr>
        <w:tblStyle w:val="12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营业执照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lang w:val="en-US" w:eastAsia="zh-CN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lang w:val="en-US" w:eastAsia="zh-CN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</w:pPr>
    </w:p>
    <w:p>
      <w:pPr>
        <w:pStyle w:val="7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588" w:bottom="1440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lang w:val="en-US" w:eastAsia="zh-CN"/>
        </w:rPr>
        <w:t>其他</w:t>
      </w:r>
    </w:p>
    <w:p>
      <w:pPr>
        <w:rPr>
          <w:rFonts w:hint="default"/>
          <w:lang w:val="en-US" w:eastAsia="zh-CN"/>
        </w:rPr>
      </w:pPr>
    </w:p>
    <w:p>
      <w:bookmarkStart w:id="57" w:name="_GoBack"/>
      <w:bookmarkEnd w:id="57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05520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1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002F1"/>
    <w:rsid w:val="77D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6">
    <w:name w:val="Normal Indent"/>
    <w:basedOn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7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9">
    <w:name w:val="Body Text Indent 2"/>
    <w:basedOn w:val="1"/>
    <w:qFormat/>
    <w:uiPriority w:val="99"/>
    <w:pPr>
      <w:spacing w:line="480" w:lineRule="exact"/>
      <w:ind w:firstLine="482"/>
    </w:pPr>
    <w:rPr>
      <w:rFonts w:ascii="楷体" w:hAnsi="宋体" w:eastAsia="楷体" w:cs="Times New Roman"/>
      <w:color w:val="000080"/>
      <w:sz w:val="24"/>
      <w:szCs w:val="24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2"/>
    <w:basedOn w:val="1"/>
    <w:semiHidden/>
    <w:unhideWhenUsed/>
    <w:qFormat/>
    <w:uiPriority w:val="99"/>
    <w:pPr>
      <w:spacing w:after="120" w:line="480" w:lineRule="auto"/>
    </w:pPr>
  </w:style>
  <w:style w:type="character" w:customStyle="1" w:styleId="14">
    <w:name w:val="标题 3 Char"/>
    <w:basedOn w:val="13"/>
    <w:link w:val="4"/>
    <w:qFormat/>
    <w:uiPriority w:val="0"/>
    <w:rPr>
      <w:rFonts w:ascii="Times New Roman" w:hAnsi="Times New Roman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2021-09-27T08:14:00Z</dcterms:created>
  <dc:creator>吴一凡</dc:creator>
  <cp:lastModifiedBy>吴一凡</cp:lastModifiedBy>
  <dcterms:modified xsi:type="dcterms:W3CDTF">2021-09-27T08:14:53Z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